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10FA" w:rsidR="007B6A30" w:rsidRDefault="00CB5BA2" w14:paraId="1BFAFD02" w14:textId="73F65760">
      <w:pPr>
        <w:rPr>
          <w:rFonts w:ascii="Arial" w:hAnsi="Arial" w:cs="Arial"/>
          <w:b w:val="1"/>
          <w:bCs w:val="1"/>
          <w:sz w:val="24"/>
          <w:szCs w:val="24"/>
        </w:rPr>
      </w:pPr>
      <w:r w:rsidRPr="59E2AF46" w:rsidR="00CB5BA2">
        <w:rPr>
          <w:rFonts w:ascii="Arial" w:hAnsi="Arial" w:cs="Arial"/>
          <w:b w:val="1"/>
          <w:bCs w:val="1"/>
          <w:sz w:val="24"/>
          <w:szCs w:val="24"/>
        </w:rPr>
        <w:t>Case information</w:t>
      </w:r>
      <w:r w:rsidRPr="59E2AF46" w:rsidR="005E6DA8">
        <w:rPr>
          <w:rFonts w:ascii="Arial" w:hAnsi="Arial" w:cs="Arial"/>
          <w:b w:val="1"/>
          <w:bCs w:val="1"/>
          <w:sz w:val="24"/>
          <w:szCs w:val="24"/>
        </w:rPr>
        <w:t xml:space="preserve"> for </w:t>
      </w:r>
      <w:r w:rsidRPr="59E2AF46" w:rsidR="3E9B13AC">
        <w:rPr>
          <w:rFonts w:ascii="Arial" w:hAnsi="Arial" w:cs="Arial"/>
          <w:b w:val="1"/>
          <w:bCs w:val="1"/>
          <w:sz w:val="24"/>
          <w:szCs w:val="24"/>
        </w:rPr>
        <w:t xml:space="preserve">primary school </w:t>
      </w:r>
      <w:r w:rsidRPr="59E2AF46" w:rsidR="005B7DC9">
        <w:rPr>
          <w:rFonts w:ascii="Arial" w:hAnsi="Arial" w:cs="Arial"/>
          <w:b w:val="1"/>
          <w:bCs w:val="1"/>
          <w:sz w:val="24"/>
          <w:szCs w:val="24"/>
        </w:rPr>
        <w:t xml:space="preserve">example </w:t>
      </w:r>
      <w:r w:rsidRPr="59E2AF46" w:rsidR="22F416D2">
        <w:rPr>
          <w:rFonts w:ascii="Arial" w:hAnsi="Arial" w:cs="Arial"/>
          <w:b w:val="1"/>
          <w:bCs w:val="1"/>
          <w:sz w:val="24"/>
          <w:szCs w:val="24"/>
        </w:rPr>
        <w:t xml:space="preserve">for </w:t>
      </w:r>
      <w:r w:rsidRPr="59E2AF46" w:rsidR="005B7DC9">
        <w:rPr>
          <w:rFonts w:ascii="Arial" w:hAnsi="Arial" w:cs="Arial"/>
          <w:b w:val="1"/>
          <w:bCs w:val="1"/>
          <w:sz w:val="24"/>
          <w:szCs w:val="24"/>
        </w:rPr>
        <w:t>ICPC report</w:t>
      </w:r>
    </w:p>
    <w:p w:rsidRPr="00E261E0" w:rsidR="00CB5BA2" w:rsidRDefault="00CB5BA2" w14:paraId="33DA8F4F" w14:textId="41CA9B63">
      <w:pPr>
        <w:rPr>
          <w:rFonts w:ascii="Arial" w:hAnsi="Arial" w:cs="Arial"/>
          <w:sz w:val="24"/>
          <w:szCs w:val="24"/>
        </w:rPr>
      </w:pPr>
      <w:r w:rsidRPr="02C125E1" w:rsidR="00CB5BA2">
        <w:rPr>
          <w:rFonts w:ascii="Arial" w:hAnsi="Arial" w:cs="Arial"/>
          <w:sz w:val="24"/>
          <w:szCs w:val="24"/>
        </w:rPr>
        <w:t xml:space="preserve">Ethan has been on roll at Red Brick Primary Academy for his whole primary career. He is currently in year </w:t>
      </w:r>
      <w:r w:rsidRPr="02C125E1" w:rsidR="002E6B38">
        <w:rPr>
          <w:rFonts w:ascii="Arial" w:hAnsi="Arial" w:cs="Arial"/>
          <w:sz w:val="24"/>
          <w:szCs w:val="24"/>
        </w:rPr>
        <w:t>2</w:t>
      </w:r>
      <w:r w:rsidRPr="02C125E1" w:rsidR="00CB5BA2">
        <w:rPr>
          <w:rFonts w:ascii="Arial" w:hAnsi="Arial" w:cs="Arial"/>
          <w:sz w:val="24"/>
          <w:szCs w:val="24"/>
        </w:rPr>
        <w:t xml:space="preserve">. Ethan has an older sister Lauren who is at the local secondary school in year </w:t>
      </w:r>
      <w:r w:rsidRPr="02C125E1" w:rsidR="1490484E">
        <w:rPr>
          <w:rFonts w:ascii="Arial" w:hAnsi="Arial" w:cs="Arial"/>
          <w:sz w:val="24"/>
          <w:szCs w:val="24"/>
        </w:rPr>
        <w:t>8</w:t>
      </w:r>
      <w:r w:rsidRPr="02C125E1" w:rsidR="0B30C2E7">
        <w:rPr>
          <w:rFonts w:ascii="Arial" w:hAnsi="Arial" w:cs="Arial"/>
          <w:sz w:val="24"/>
          <w:szCs w:val="24"/>
        </w:rPr>
        <w:t>.</w:t>
      </w:r>
      <w:r w:rsidRPr="02C125E1" w:rsidR="00CB5BA2">
        <w:rPr>
          <w:rFonts w:ascii="Arial" w:hAnsi="Arial" w:cs="Arial"/>
          <w:sz w:val="24"/>
          <w:szCs w:val="24"/>
        </w:rPr>
        <w:t xml:space="preserve"> Lauren also attended Red Brick Academy.</w:t>
      </w:r>
    </w:p>
    <w:p w:rsidR="00CB5BA2" w:rsidRDefault="00CB5BA2" w14:paraId="2856AA21" w14:textId="786BA520">
      <w:pPr>
        <w:rPr>
          <w:rFonts w:ascii="Arial" w:hAnsi="Arial" w:cs="Arial"/>
          <w:sz w:val="24"/>
          <w:szCs w:val="24"/>
        </w:rPr>
      </w:pPr>
      <w:r w:rsidRPr="2CE7A005" w:rsidR="00CB5BA2">
        <w:rPr>
          <w:rFonts w:ascii="Arial" w:hAnsi="Arial" w:cs="Arial"/>
          <w:sz w:val="24"/>
          <w:szCs w:val="24"/>
        </w:rPr>
        <w:t>Ethan’s</w:t>
      </w:r>
      <w:r w:rsidRPr="2CE7A005" w:rsidR="19DAE2CF">
        <w:rPr>
          <w:rFonts w:ascii="Arial" w:hAnsi="Arial" w:cs="Arial"/>
          <w:sz w:val="24"/>
          <w:szCs w:val="24"/>
        </w:rPr>
        <w:t xml:space="preserve"> </w:t>
      </w:r>
      <w:r w:rsidRPr="2CE7A005" w:rsidR="00CB5BA2">
        <w:rPr>
          <w:rFonts w:ascii="Arial" w:hAnsi="Arial" w:cs="Arial"/>
          <w:sz w:val="24"/>
          <w:szCs w:val="24"/>
        </w:rPr>
        <w:t>mum Sandra is the main contact for school. She works as a cleaner on a zero</w:t>
      </w:r>
      <w:r w:rsidRPr="2CE7A005" w:rsidR="00AA36FB">
        <w:rPr>
          <w:rFonts w:ascii="Arial" w:hAnsi="Arial" w:cs="Arial"/>
          <w:sz w:val="24"/>
          <w:szCs w:val="24"/>
        </w:rPr>
        <w:t>-</w:t>
      </w:r>
      <w:r w:rsidRPr="2CE7A005" w:rsidR="00CB5BA2">
        <w:rPr>
          <w:rFonts w:ascii="Arial" w:hAnsi="Arial" w:cs="Arial"/>
          <w:sz w:val="24"/>
          <w:szCs w:val="24"/>
        </w:rPr>
        <w:t xml:space="preserve">hour contract. Ethan’s dad, Simon is a </w:t>
      </w:r>
      <w:r w:rsidRPr="2CE7A005" w:rsidR="00E261E0">
        <w:rPr>
          <w:rFonts w:ascii="Arial" w:hAnsi="Arial" w:cs="Arial"/>
          <w:sz w:val="24"/>
          <w:szCs w:val="24"/>
        </w:rPr>
        <w:t>long-distance</w:t>
      </w:r>
      <w:r w:rsidRPr="2CE7A005" w:rsidR="00CB5BA2">
        <w:rPr>
          <w:rFonts w:ascii="Arial" w:hAnsi="Arial" w:cs="Arial"/>
          <w:sz w:val="24"/>
          <w:szCs w:val="24"/>
        </w:rPr>
        <w:t xml:space="preserve"> lorry driver and so is away from the family home for much of the week. </w:t>
      </w:r>
    </w:p>
    <w:p w:rsidR="00E261E0" w:rsidRDefault="00E261E0" w14:paraId="2CAC257C" w14:textId="00B26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Maternal grandparents </w:t>
      </w:r>
      <w:r w:rsidR="000714DC">
        <w:rPr>
          <w:rFonts w:ascii="Arial" w:hAnsi="Arial" w:cs="Arial"/>
          <w:sz w:val="24"/>
          <w:szCs w:val="24"/>
        </w:rPr>
        <w:t xml:space="preserve">(Sue and </w:t>
      </w:r>
      <w:r w:rsidR="00073944">
        <w:rPr>
          <w:rFonts w:ascii="Arial" w:hAnsi="Arial" w:cs="Arial"/>
          <w:sz w:val="24"/>
          <w:szCs w:val="24"/>
        </w:rPr>
        <w:t xml:space="preserve">Bob) </w:t>
      </w:r>
      <w:r>
        <w:rPr>
          <w:rFonts w:ascii="Arial" w:hAnsi="Arial" w:cs="Arial"/>
          <w:sz w:val="24"/>
          <w:szCs w:val="24"/>
        </w:rPr>
        <w:t>are supportive and a key part of the family network. Ethan spends time at his grandparents and his grandmother has also stayed at the family home to offer support.</w:t>
      </w:r>
    </w:p>
    <w:p w:rsidR="001F70FD" w:rsidRDefault="001F70FD" w14:paraId="37819A6E" w14:textId="2C31FD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Sandra has often suffered with poor mental health and school regularly check in with her and complete wishes and feelings with Ethan. There is a correlation between mum’s mental health being poor and Ethan’s attendance decreasing and </w:t>
      </w:r>
      <w:r w:rsidR="000714DC">
        <w:rPr>
          <w:rFonts w:ascii="Arial" w:hAnsi="Arial" w:cs="Arial"/>
          <w:sz w:val="24"/>
          <w:szCs w:val="24"/>
        </w:rPr>
        <w:t xml:space="preserve">his behaviour escalating. </w:t>
      </w:r>
    </w:p>
    <w:p w:rsidR="000714DC" w:rsidRDefault="000714DC" w14:paraId="0E8F567F" w14:textId="5940B4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staff do not know Simon very well due to job. It is usually Sandra and </w:t>
      </w:r>
      <w:r w:rsidR="00073944">
        <w:rPr>
          <w:rFonts w:ascii="Arial" w:hAnsi="Arial" w:cs="Arial"/>
          <w:sz w:val="24"/>
          <w:szCs w:val="24"/>
        </w:rPr>
        <w:t xml:space="preserve">Sue who attend parent consultations. </w:t>
      </w:r>
    </w:p>
    <w:p w:rsidR="00E261E0" w:rsidRDefault="00E261E0" w14:paraId="63E106B9" w14:textId="2202D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Early Help Assessment Plan </w:t>
      </w:r>
      <w:r w:rsidR="00AA36FB">
        <w:rPr>
          <w:rFonts w:ascii="Arial" w:hAnsi="Arial" w:cs="Arial"/>
          <w:sz w:val="24"/>
          <w:szCs w:val="24"/>
        </w:rPr>
        <w:t xml:space="preserve">(EHAP) </w:t>
      </w:r>
      <w:r>
        <w:rPr>
          <w:rFonts w:ascii="Arial" w:hAnsi="Arial" w:cs="Arial"/>
          <w:sz w:val="24"/>
          <w:szCs w:val="24"/>
        </w:rPr>
        <w:t>was initiated by school at mum’s request in Autumn Term 2022. This gathered a team around the family</w:t>
      </w:r>
      <w:r w:rsidR="00AA36FB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AA36FB">
        <w:rPr>
          <w:rFonts w:ascii="Arial" w:hAnsi="Arial" w:cs="Arial"/>
          <w:sz w:val="24"/>
          <w:szCs w:val="24"/>
        </w:rPr>
        <w:t>a number of</w:t>
      </w:r>
      <w:proofErr w:type="gramEnd"/>
      <w:r w:rsidR="00AA36FB">
        <w:rPr>
          <w:rFonts w:ascii="Arial" w:hAnsi="Arial" w:cs="Arial"/>
          <w:sz w:val="24"/>
          <w:szCs w:val="24"/>
        </w:rPr>
        <w:t xml:space="preserve"> actions were set and achieved as part of the EHAP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A36FB" w:rsidRDefault="00AA36FB" w14:paraId="61BD6BD0" w14:textId="0FE53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case opened to Family Support</w:t>
      </w:r>
      <w:r w:rsidR="0020317D">
        <w:rPr>
          <w:rFonts w:ascii="Arial" w:hAnsi="Arial" w:cs="Arial"/>
          <w:sz w:val="24"/>
          <w:szCs w:val="24"/>
        </w:rPr>
        <w:t xml:space="preserve"> in April 2023 following an Operation Encompass notification and call into CADS from a DSL. </w:t>
      </w:r>
    </w:p>
    <w:p w:rsidRPr="00E261E0" w:rsidR="0020317D" w:rsidRDefault="00C46BD2" w14:paraId="3B65DF6B" w14:textId="5AA53F55">
      <w:pPr>
        <w:rPr>
          <w:rFonts w:ascii="Arial" w:hAnsi="Arial" w:cs="Arial"/>
          <w:sz w:val="24"/>
          <w:szCs w:val="24"/>
        </w:rPr>
      </w:pPr>
      <w:r w:rsidRPr="4F40B06D" w:rsidR="00C46BD2">
        <w:rPr>
          <w:rFonts w:ascii="Arial" w:hAnsi="Arial" w:cs="Arial"/>
          <w:sz w:val="24"/>
          <w:szCs w:val="24"/>
        </w:rPr>
        <w:t xml:space="preserve">In June 2023 there is a strategy discussion following a disclosure from Ethan that his dad </w:t>
      </w:r>
      <w:r w:rsidRPr="4F40B06D" w:rsidR="00014EBC">
        <w:rPr>
          <w:rFonts w:ascii="Arial" w:hAnsi="Arial" w:cs="Arial"/>
          <w:sz w:val="24"/>
          <w:szCs w:val="24"/>
        </w:rPr>
        <w:t xml:space="preserve">had physically harmed him. </w:t>
      </w:r>
      <w:r w:rsidRPr="4F40B06D" w:rsidR="3624197F">
        <w:rPr>
          <w:rFonts w:ascii="Arial" w:hAnsi="Arial" w:cs="Arial"/>
          <w:sz w:val="24"/>
          <w:szCs w:val="24"/>
        </w:rPr>
        <w:t xml:space="preserve">An outcome of this is that the case will progress to </w:t>
      </w:r>
      <w:r w:rsidRPr="4F40B06D" w:rsidR="3624197F">
        <w:rPr>
          <w:rFonts w:ascii="Arial" w:hAnsi="Arial" w:cs="Arial"/>
          <w:sz w:val="24"/>
          <w:szCs w:val="24"/>
        </w:rPr>
        <w:t>ICPC.</w:t>
      </w:r>
    </w:p>
    <w:sectPr w:rsidRPr="00E261E0" w:rsidR="0020317D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59b575ac8a54987"/>
      <w:footerReference w:type="default" r:id="Rc6167a6b75e24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E2AF46" w:rsidTr="59E2AF46" w14:paraId="71FD7A43">
      <w:trPr>
        <w:trHeight w:val="300"/>
      </w:trPr>
      <w:tc>
        <w:tcPr>
          <w:tcW w:w="3005" w:type="dxa"/>
          <w:tcMar/>
        </w:tcPr>
        <w:p w:rsidR="59E2AF46" w:rsidP="59E2AF46" w:rsidRDefault="59E2AF46" w14:paraId="69F7FAAC" w14:textId="6FC4426E">
          <w:pPr>
            <w:pStyle w:val="Header"/>
            <w:bidi w:val="0"/>
            <w:ind w:left="-115"/>
            <w:jc w:val="left"/>
          </w:pPr>
          <w:r w:rsidRPr="59E2AF46" w:rsidR="59E2AF46">
            <w:rPr>
              <w:i w:val="1"/>
              <w:iCs w:val="1"/>
            </w:rPr>
            <w:t>Education Safeguarding Team</w:t>
          </w:r>
          <w:r w:rsidR="59E2AF46">
            <w:rPr/>
            <w:t xml:space="preserve"> </w:t>
          </w:r>
        </w:p>
      </w:tc>
      <w:tc>
        <w:tcPr>
          <w:tcW w:w="3005" w:type="dxa"/>
          <w:tcMar/>
        </w:tcPr>
        <w:p w:rsidR="59E2AF46" w:rsidP="59E2AF46" w:rsidRDefault="59E2AF46" w14:paraId="054B6EF1" w14:textId="699882ED">
          <w:pPr>
            <w:pStyle w:val="Header"/>
            <w:bidi w:val="0"/>
            <w:jc w:val="center"/>
            <w:rPr>
              <w:i w:val="1"/>
              <w:iCs w:val="1"/>
            </w:rPr>
          </w:pPr>
          <w:r w:rsidRPr="59E2AF46" w:rsidR="59E2AF46">
            <w:rPr>
              <w:i w:val="1"/>
              <w:iCs w:val="1"/>
            </w:rPr>
            <w:t>February 2024</w:t>
          </w:r>
        </w:p>
      </w:tc>
      <w:tc>
        <w:tcPr>
          <w:tcW w:w="3005" w:type="dxa"/>
          <w:tcMar/>
        </w:tcPr>
        <w:p w:rsidR="59E2AF46" w:rsidP="59E2AF46" w:rsidRDefault="59E2AF46" w14:paraId="10DAD03F" w14:textId="664E8586">
          <w:pPr>
            <w:pStyle w:val="Header"/>
            <w:bidi w:val="0"/>
            <w:ind w:right="-115"/>
            <w:jc w:val="right"/>
          </w:pPr>
        </w:p>
      </w:tc>
    </w:tr>
  </w:tbl>
  <w:p w:rsidR="59E2AF46" w:rsidP="59E2AF46" w:rsidRDefault="59E2AF46" w14:paraId="545F37A4" w14:textId="0CBA847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E2AF46" w:rsidTr="59E2AF46" w14:paraId="0FFDE23B">
      <w:trPr>
        <w:trHeight w:val="300"/>
      </w:trPr>
      <w:tc>
        <w:tcPr>
          <w:tcW w:w="3005" w:type="dxa"/>
          <w:tcMar/>
        </w:tcPr>
        <w:p w:rsidR="59E2AF46" w:rsidP="59E2AF46" w:rsidRDefault="59E2AF46" w14:paraId="54C8A300" w14:textId="61CE65CC">
          <w:pPr>
            <w:pStyle w:val="Header"/>
            <w:bidi w:val="0"/>
            <w:ind w:left="-115"/>
            <w:jc w:val="left"/>
          </w:pPr>
          <w:r w:rsidR="59E2AF46">
            <w:drawing>
              <wp:inline wp14:editId="587505EC" wp14:anchorId="2F938794">
                <wp:extent cx="1685925" cy="257175"/>
                <wp:effectExtent l="0" t="0" r="0" b="0"/>
                <wp:docPr id="23054383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7e56c7dab0d4ed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59E2AF46" w:rsidP="59E2AF46" w:rsidRDefault="59E2AF46" w14:paraId="3822F821" w14:textId="046BC0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E2AF46" w:rsidP="59E2AF46" w:rsidRDefault="59E2AF46" w14:paraId="428E390D" w14:textId="5AD1C5B2">
          <w:pPr>
            <w:pStyle w:val="Header"/>
            <w:bidi w:val="0"/>
            <w:ind w:right="-115"/>
            <w:jc w:val="right"/>
          </w:pPr>
        </w:p>
      </w:tc>
    </w:tr>
  </w:tbl>
  <w:p w:rsidR="59E2AF46" w:rsidP="59E2AF46" w:rsidRDefault="59E2AF46" w14:paraId="7A92ABAA" w14:textId="1E3BF42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A2"/>
    <w:rsid w:val="00014EBC"/>
    <w:rsid w:val="000714DC"/>
    <w:rsid w:val="00073944"/>
    <w:rsid w:val="000803C7"/>
    <w:rsid w:val="001F70FD"/>
    <w:rsid w:val="0020317D"/>
    <w:rsid w:val="002E6B38"/>
    <w:rsid w:val="005B7DC9"/>
    <w:rsid w:val="005E6DA8"/>
    <w:rsid w:val="00753280"/>
    <w:rsid w:val="007B6A30"/>
    <w:rsid w:val="00AA36FB"/>
    <w:rsid w:val="00B110FA"/>
    <w:rsid w:val="00C46BD2"/>
    <w:rsid w:val="00CB5BA2"/>
    <w:rsid w:val="00E261E0"/>
    <w:rsid w:val="02C125E1"/>
    <w:rsid w:val="0B30C2E7"/>
    <w:rsid w:val="0C56C578"/>
    <w:rsid w:val="1490484E"/>
    <w:rsid w:val="19DAE2CF"/>
    <w:rsid w:val="22F416D2"/>
    <w:rsid w:val="2CE7A005"/>
    <w:rsid w:val="3624197F"/>
    <w:rsid w:val="3E9B13AC"/>
    <w:rsid w:val="43CE3B62"/>
    <w:rsid w:val="4F40B06D"/>
    <w:rsid w:val="59E2AF46"/>
    <w:rsid w:val="5D1A5008"/>
    <w:rsid w:val="62AFDC35"/>
    <w:rsid w:val="7070021A"/>
    <w:rsid w:val="74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7B83"/>
  <w15:chartTrackingRefBased/>
  <w15:docId w15:val="{E3FE8C65-2044-40EB-BDD7-B7800429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59b575ac8a54987" /><Relationship Type="http://schemas.openxmlformats.org/officeDocument/2006/relationships/footer" Target="footer.xml" Id="Rc6167a6b75e2419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97e56c7dab0d4e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2B2A3E6CF39449984EBD4954572D5" ma:contentTypeVersion="10" ma:contentTypeDescription="Create a new document." ma:contentTypeScope="" ma:versionID="52838937cbe0faef646219c3192db4ef">
  <xsd:schema xmlns:xsd="http://www.w3.org/2001/XMLSchema" xmlns:xs="http://www.w3.org/2001/XMLSchema" xmlns:p="http://schemas.microsoft.com/office/2006/metadata/properties" xmlns:ns2="b8b01e72-c9fc-4d6a-92d7-08b715784841" targetNamespace="http://schemas.microsoft.com/office/2006/metadata/properties" ma:root="true" ma:fieldsID="0518782ad0e769462e7a052f17e6d8ca" ns2:_="">
    <xsd:import namespace="b8b01e72-c9fc-4d6a-92d7-08b715784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01e72-c9fc-4d6a-92d7-08b715784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6301C-4CCE-4096-8D46-394A23071845}"/>
</file>

<file path=customXml/itemProps2.xml><?xml version="1.0" encoding="utf-8"?>
<ds:datastoreItem xmlns:ds="http://schemas.openxmlformats.org/officeDocument/2006/customXml" ds:itemID="{D430CF1A-2238-4338-9FA4-D9DBC2E6B470}"/>
</file>

<file path=customXml/itemProps3.xml><?xml version="1.0" encoding="utf-8"?>
<ds:datastoreItem xmlns:ds="http://schemas.openxmlformats.org/officeDocument/2006/customXml" ds:itemID="{13A97F15-639C-443E-A227-E9D5DCAB44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Canning</dc:creator>
  <keywords/>
  <dc:description/>
  <lastModifiedBy>Lucy Canning</lastModifiedBy>
  <revision>18</revision>
  <dcterms:created xsi:type="dcterms:W3CDTF">2024-02-18T08:15:00.0000000Z</dcterms:created>
  <dcterms:modified xsi:type="dcterms:W3CDTF">2024-03-28T13:12:00.2544159Z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0x0101002262B2A3E6CF39449984EBD4954572D5</vt:lpwstr>
  </property>
</Properties>
</file>