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81944" w:rsidR="00D82741" w:rsidRDefault="00C66454" w14:paraId="15904BCC" w14:textId="6C409821">
      <w:pPr>
        <w:rPr>
          <w:b/>
          <w:bCs/>
          <w:u w:val="single"/>
        </w:rPr>
      </w:pPr>
      <w:r w:rsidRPr="00881944">
        <w:rPr>
          <w:b/>
          <w:bCs/>
          <w:u w:val="single"/>
        </w:rPr>
        <w:t>Norwich LSCG – 7.5.25</w:t>
      </w:r>
    </w:p>
    <w:p w:rsidR="00C66454" w:rsidRDefault="00C66454" w14:paraId="3071B730" w14:textId="77777777"/>
    <w:p w:rsidRPr="00881944" w:rsidR="00C66454" w:rsidRDefault="00C66454" w14:paraId="70768E32" w14:textId="01C3BEE1">
      <w:pPr>
        <w:rPr>
          <w:b/>
          <w:bCs/>
        </w:rPr>
      </w:pPr>
      <w:r w:rsidRPr="00881944">
        <w:rPr>
          <w:b/>
          <w:bCs/>
        </w:rPr>
        <w:t>Attendees:</w:t>
      </w:r>
    </w:p>
    <w:p w:rsidR="00C66454" w:rsidP="00C30DB7" w:rsidRDefault="007F6647" w14:paraId="5C2FB110" w14:textId="2F12FF63">
      <w:pPr>
        <w:pStyle w:val="ListParagraph"/>
        <w:numPr>
          <w:ilvl w:val="0"/>
          <w:numId w:val="1"/>
        </w:numPr>
      </w:pPr>
      <w:r>
        <w:t>Josie Wells, NCC CS - Chair</w:t>
      </w:r>
    </w:p>
    <w:p w:rsidR="00C66454" w:rsidP="00C30DB7" w:rsidRDefault="007F6647" w14:paraId="447DA033" w14:textId="6655ACB2">
      <w:pPr>
        <w:pStyle w:val="ListParagraph"/>
        <w:numPr>
          <w:ilvl w:val="0"/>
          <w:numId w:val="1"/>
        </w:numPr>
      </w:pPr>
      <w:r>
        <w:t>Angie Chusonis</w:t>
      </w:r>
    </w:p>
    <w:p w:rsidR="007F6647" w:rsidP="00C30DB7" w:rsidRDefault="007F6647" w14:paraId="46885F0A" w14:textId="6D923C68">
      <w:pPr>
        <w:pStyle w:val="ListParagraph"/>
        <w:numPr>
          <w:ilvl w:val="0"/>
          <w:numId w:val="1"/>
        </w:numPr>
      </w:pPr>
      <w:r>
        <w:t xml:space="preserve">Annalisa Puricelli, </w:t>
      </w:r>
      <w:proofErr w:type="spellStart"/>
      <w:r>
        <w:t>Borderforce</w:t>
      </w:r>
      <w:proofErr w:type="spellEnd"/>
    </w:p>
    <w:p w:rsidR="007F6647" w:rsidP="00C30DB7" w:rsidRDefault="007F6647" w14:paraId="72A7EB1F" w14:textId="629D7F46">
      <w:pPr>
        <w:pStyle w:val="ListParagraph"/>
        <w:numPr>
          <w:ilvl w:val="0"/>
          <w:numId w:val="1"/>
        </w:numPr>
      </w:pPr>
      <w:r>
        <w:t>Caroline Hill</w:t>
      </w:r>
    </w:p>
    <w:p w:rsidR="007F6647" w:rsidP="00C30DB7" w:rsidRDefault="007F6647" w14:paraId="633FE8B0" w14:textId="5465E80A">
      <w:pPr>
        <w:pStyle w:val="ListParagraph"/>
        <w:numPr>
          <w:ilvl w:val="0"/>
          <w:numId w:val="1"/>
        </w:numPr>
      </w:pPr>
      <w:r>
        <w:t>Tina Chuma, NNUHFT</w:t>
      </w:r>
    </w:p>
    <w:p w:rsidR="007F6647" w:rsidP="00C30DB7" w:rsidRDefault="007F6647" w14:paraId="2A4C1FD1" w14:textId="0A2DB554">
      <w:pPr>
        <w:pStyle w:val="ListParagraph"/>
        <w:numPr>
          <w:ilvl w:val="0"/>
          <w:numId w:val="1"/>
        </w:numPr>
      </w:pPr>
      <w:r>
        <w:t>Louise Cowell, Probation Service</w:t>
      </w:r>
    </w:p>
    <w:p w:rsidR="007F6647" w:rsidP="00C30DB7" w:rsidRDefault="007F6647" w14:paraId="7B7A66EB" w14:textId="7152CEFE">
      <w:pPr>
        <w:pStyle w:val="ListParagraph"/>
        <w:numPr>
          <w:ilvl w:val="0"/>
          <w:numId w:val="1"/>
        </w:numPr>
      </w:pPr>
      <w:r>
        <w:t>Karen Horsted-Sayer, NSFT</w:t>
      </w:r>
    </w:p>
    <w:p w:rsidR="007F6647" w:rsidP="00C30DB7" w:rsidRDefault="007F6647" w14:paraId="5EB5A41D" w14:textId="59B4CA3A">
      <w:pPr>
        <w:pStyle w:val="ListParagraph"/>
        <w:numPr>
          <w:ilvl w:val="0"/>
          <w:numId w:val="1"/>
        </w:numPr>
      </w:pPr>
      <w:r>
        <w:t>Kath Griffiths</w:t>
      </w:r>
    </w:p>
    <w:p w:rsidR="007F6647" w:rsidP="00C30DB7" w:rsidRDefault="007F6647" w14:paraId="46424DE6" w14:textId="30A072A7">
      <w:pPr>
        <w:pStyle w:val="ListParagraph"/>
        <w:numPr>
          <w:ilvl w:val="0"/>
          <w:numId w:val="1"/>
        </w:numPr>
      </w:pPr>
      <w:r>
        <w:t>Kirsty Pitcher, Benjamin Foundation</w:t>
      </w:r>
    </w:p>
    <w:p w:rsidR="007F6647" w:rsidP="00C30DB7" w:rsidRDefault="007F6647" w14:paraId="294287FC" w14:textId="77777777">
      <w:pPr>
        <w:pStyle w:val="ListParagraph"/>
        <w:numPr>
          <w:ilvl w:val="0"/>
          <w:numId w:val="1"/>
        </w:numPr>
      </w:pPr>
      <w:r>
        <w:t xml:space="preserve">Amaryllis Macy, </w:t>
      </w:r>
    </w:p>
    <w:p w:rsidR="007F6647" w:rsidP="00C30DB7" w:rsidRDefault="007F6647" w14:paraId="47FE269F" w14:textId="03667431">
      <w:pPr>
        <w:pStyle w:val="ListParagraph"/>
        <w:numPr>
          <w:ilvl w:val="0"/>
          <w:numId w:val="1"/>
        </w:numPr>
      </w:pPr>
      <w:r>
        <w:t>Mandy Marriott-Sims, NCC Community and Partnerships</w:t>
      </w:r>
    </w:p>
    <w:p w:rsidR="007F6647" w:rsidP="00C30DB7" w:rsidRDefault="007F6647" w14:paraId="454791C7" w14:textId="5FAA61E9">
      <w:pPr>
        <w:pStyle w:val="ListParagraph"/>
        <w:numPr>
          <w:ilvl w:val="0"/>
          <w:numId w:val="1"/>
        </w:numPr>
        <w:rPr/>
      </w:pPr>
      <w:r w:rsidR="007F6647">
        <w:rPr/>
        <w:t xml:space="preserve">Mark Osborn, </w:t>
      </w:r>
    </w:p>
    <w:p w:rsidR="007F6647" w:rsidP="00C30DB7" w:rsidRDefault="007F6647" w14:paraId="6519C91D" w14:textId="4AD00343">
      <w:pPr>
        <w:pStyle w:val="ListParagraph"/>
        <w:numPr>
          <w:ilvl w:val="0"/>
          <w:numId w:val="1"/>
        </w:numPr>
      </w:pPr>
      <w:r>
        <w:t xml:space="preserve">Gemma Page, </w:t>
      </w:r>
    </w:p>
    <w:p w:rsidR="007F6647" w:rsidP="00C30DB7" w:rsidRDefault="007F6647" w14:paraId="64DCE459" w14:textId="3210B74A">
      <w:pPr>
        <w:pStyle w:val="ListParagraph"/>
        <w:numPr>
          <w:ilvl w:val="0"/>
          <w:numId w:val="1"/>
        </w:numPr>
      </w:pPr>
      <w:r>
        <w:t>Sarah Healy</w:t>
      </w:r>
    </w:p>
    <w:p w:rsidR="007F6647" w:rsidP="00C30DB7" w:rsidRDefault="007F6647" w14:paraId="2F3F8F2F" w14:textId="6C81D6E7">
      <w:pPr>
        <w:pStyle w:val="ListParagraph"/>
        <w:numPr>
          <w:ilvl w:val="0"/>
          <w:numId w:val="1"/>
        </w:numPr>
      </w:pPr>
      <w:r>
        <w:t>Dean Thomas</w:t>
      </w:r>
    </w:p>
    <w:p w:rsidRPr="00881944" w:rsidR="00C66454" w:rsidRDefault="00C66454" w14:paraId="63761D23" w14:textId="41EE5B11">
      <w:pPr>
        <w:rPr>
          <w:b/>
          <w:bCs/>
        </w:rPr>
      </w:pPr>
      <w:r w:rsidRPr="00881944">
        <w:rPr>
          <w:b/>
          <w:bCs/>
        </w:rPr>
        <w:t>Apologies:</w:t>
      </w:r>
    </w:p>
    <w:p w:rsidR="00C66454" w:rsidP="00C30DB7" w:rsidRDefault="00C66454" w14:paraId="5C03E1C7" w14:textId="5F48B95E">
      <w:pPr>
        <w:pStyle w:val="ListParagraph"/>
        <w:numPr>
          <w:ilvl w:val="0"/>
          <w:numId w:val="2"/>
        </w:numPr>
      </w:pPr>
      <w:r>
        <w:t>Michelle Dunsire</w:t>
      </w:r>
    </w:p>
    <w:p w:rsidRPr="00B1531F" w:rsidR="00C30DB7" w:rsidP="00C30DB7" w:rsidRDefault="0BC30EFC" w14:paraId="6A2C9138" w14:textId="0E8D35C3">
      <w:pPr>
        <w:rPr>
          <w:b/>
          <w:bCs/>
        </w:rPr>
      </w:pPr>
      <w:r w:rsidRPr="00B1531F">
        <w:rPr>
          <w:b/>
          <w:bCs/>
        </w:rPr>
        <w:t>Presentation from The Benjamin Foundation</w:t>
      </w:r>
    </w:p>
    <w:p w:rsidR="208B339B" w:rsidRDefault="00BE2D4E" w14:paraId="2FE5F45B" w14:textId="07FE3E68">
      <w:r>
        <w:object w:dxaOrig="1535" w:dyaOrig="992" w14:anchorId="445FE78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8"/>
          </v:shape>
          <o:OLEObject Type="Embed" ProgID="AcroExch.Document.DC" ShapeID="_x0000_i1025" DrawAspect="Icon" ObjectID="_1812249239" r:id="rId9"/>
        </w:object>
      </w:r>
      <w:r>
        <w:object w:dxaOrig="1535" w:dyaOrig="992" w14:anchorId="3FACD94C">
          <v:shape id="_x0000_i1026" style="width:76.5pt;height:49.5pt" o:ole="" type="#_x0000_t75">
            <v:imagedata o:title="" r:id="rId10"/>
          </v:shape>
          <o:OLEObject Type="Embed" ProgID="AcroExch.Document.DC" ShapeID="_x0000_i1026" DrawAspect="Icon" ObjectID="_1812249240" r:id="rId11"/>
        </w:object>
      </w:r>
    </w:p>
    <w:p w:rsidRPr="00881944" w:rsidR="007304A4" w:rsidP="00C30DB7" w:rsidRDefault="007304A4" w14:paraId="6394FDB8" w14:textId="27850B86">
      <w:pPr>
        <w:rPr>
          <w:b/>
          <w:bCs/>
          <w:u w:val="single"/>
        </w:rPr>
      </w:pPr>
      <w:r w:rsidRPr="00881944">
        <w:rPr>
          <w:b/>
          <w:bCs/>
          <w:u w:val="single"/>
        </w:rPr>
        <w:t>Discussion notes:</w:t>
      </w:r>
    </w:p>
    <w:p w:rsidRPr="009B7D74" w:rsidR="006F4B9F" w:rsidP="00C30DB7" w:rsidRDefault="006F4B9F" w14:paraId="57967373" w14:textId="228B34E1">
      <w:pPr>
        <w:rPr>
          <w:b/>
          <w:bCs/>
        </w:rPr>
      </w:pPr>
      <w:r w:rsidRPr="009B7D74">
        <w:rPr>
          <w:b/>
          <w:bCs/>
        </w:rPr>
        <w:t xml:space="preserve">Have </w:t>
      </w:r>
      <w:proofErr w:type="spellStart"/>
      <w:r w:rsidRPr="009B7D74">
        <w:rPr>
          <w:b/>
          <w:bCs/>
        </w:rPr>
        <w:t>mistakes</w:t>
      </w:r>
      <w:proofErr w:type="spellEnd"/>
      <w:r w:rsidRPr="009B7D74">
        <w:rPr>
          <w:b/>
          <w:bCs/>
        </w:rPr>
        <w:t xml:space="preserve"> been made in your organisation?</w:t>
      </w:r>
    </w:p>
    <w:p w:rsidR="001D46BE" w:rsidP="001D46BE" w:rsidRDefault="00FD4F50" w14:paraId="6058FCB7" w14:textId="3333FF25">
      <w:pPr>
        <w:pStyle w:val="ListParagraph"/>
        <w:numPr>
          <w:ilvl w:val="0"/>
          <w:numId w:val="2"/>
        </w:numPr>
      </w:pPr>
      <w:r>
        <w:t xml:space="preserve">Some of our </w:t>
      </w:r>
      <w:r w:rsidR="009B7D74">
        <w:t xml:space="preserve">systems, </w:t>
      </w:r>
      <w:proofErr w:type="spellStart"/>
      <w:r w:rsidR="009B7D74">
        <w:t>polices</w:t>
      </w:r>
      <w:proofErr w:type="spellEnd"/>
      <w:r w:rsidR="009B7D74">
        <w:t xml:space="preserve"> and procedures are designed to over-focus on risk e.g. reporting procedures where risks are logged. We don’t learn from what works well as there is a lack of energy in this space.</w:t>
      </w:r>
    </w:p>
    <w:p w:rsidRPr="009B7D74" w:rsidR="006F4B9F" w:rsidP="00C30DB7" w:rsidRDefault="006F4B9F" w14:paraId="1374B543" w14:textId="7908016C">
      <w:pPr>
        <w:rPr>
          <w:b/>
          <w:bCs/>
        </w:rPr>
      </w:pPr>
      <w:r w:rsidRPr="009B7D74">
        <w:rPr>
          <w:b/>
          <w:bCs/>
        </w:rPr>
        <w:t>How can you help to re-frame (not erase) that?</w:t>
      </w:r>
    </w:p>
    <w:p w:rsidR="00E504D5" w:rsidP="00E504D5" w:rsidRDefault="00E504D5" w14:paraId="0FFA610B" w14:textId="77777777">
      <w:pPr>
        <w:pStyle w:val="ListParagraph"/>
        <w:numPr>
          <w:ilvl w:val="0"/>
          <w:numId w:val="2"/>
        </w:numPr>
      </w:pPr>
      <w:r>
        <w:t xml:space="preserve">Absolute No! Where do I want my bells and whistles version of me to be? We refuse to energise negativity – intensity. </w:t>
      </w:r>
    </w:p>
    <w:p w:rsidR="00FB624D" w:rsidP="00FB624D" w:rsidRDefault="00FB624D" w14:paraId="1C67F344" w14:textId="092D3375">
      <w:pPr>
        <w:pStyle w:val="ListParagraph"/>
        <w:numPr>
          <w:ilvl w:val="0"/>
          <w:numId w:val="2"/>
        </w:numPr>
      </w:pPr>
      <w:r>
        <w:t>Enables change</w:t>
      </w:r>
      <w:r w:rsidR="001D46BE">
        <w:t xml:space="preserve"> and helps with positivity.</w:t>
      </w:r>
    </w:p>
    <w:p w:rsidR="00F32BBF" w:rsidP="00F32BBF" w:rsidRDefault="00F32BBF" w14:paraId="0028EE6B" w14:textId="77777777">
      <w:pPr>
        <w:pStyle w:val="ListParagraph"/>
        <w:numPr>
          <w:ilvl w:val="0"/>
          <w:numId w:val="2"/>
        </w:numPr>
      </w:pPr>
      <w:r>
        <w:t>Focus on the environment, context, workloads and wider variables, not just the person. This helps the ‘safe space’ culture for reporting.</w:t>
      </w:r>
    </w:p>
    <w:p w:rsidR="00F32BBF" w:rsidP="00F32BBF" w:rsidRDefault="00F32BBF" w14:paraId="5BFB3729" w14:textId="261500E1">
      <w:pPr>
        <w:pStyle w:val="ListParagraph"/>
        <w:numPr>
          <w:ilvl w:val="0"/>
          <w:numId w:val="2"/>
        </w:numPr>
      </w:pPr>
      <w:r>
        <w:t>Encourage a self-sufficiency and independence to navigate and manage risk. Providing energy to the reflection and learning to keep building on this.</w:t>
      </w:r>
    </w:p>
    <w:p w:rsidRPr="009B7D74" w:rsidR="006F4B9F" w:rsidP="00C30DB7" w:rsidRDefault="006F4B9F" w14:paraId="75815B6B" w14:textId="5A890612">
      <w:pPr>
        <w:rPr>
          <w:b/>
          <w:bCs/>
        </w:rPr>
      </w:pPr>
      <w:r w:rsidRPr="009B7D74">
        <w:rPr>
          <w:b/>
          <w:bCs/>
        </w:rPr>
        <w:t>How does your organisation learn from the past?</w:t>
      </w:r>
    </w:p>
    <w:p w:rsidR="00E9572B" w:rsidP="00E9572B" w:rsidRDefault="00E9572B" w14:paraId="5C7637C2" w14:textId="563C3862">
      <w:pPr>
        <w:pStyle w:val="ListParagraph"/>
        <w:numPr>
          <w:ilvl w:val="0"/>
          <w:numId w:val="2"/>
        </w:numPr>
      </w:pPr>
      <w:r>
        <w:t>Important to think abut how we learn and disseminate the learning organisation wide, inc. Section 11</w:t>
      </w:r>
    </w:p>
    <w:p w:rsidR="00C9691D" w:rsidP="00E9572B" w:rsidRDefault="00C9691D" w14:paraId="26E91C4D" w14:textId="51CF2EDA">
      <w:pPr>
        <w:pStyle w:val="ListParagraph"/>
        <w:numPr>
          <w:ilvl w:val="0"/>
          <w:numId w:val="2"/>
        </w:numPr>
      </w:pPr>
      <w:r>
        <w:t>Pay attention not the risk, not over-focus on it</w:t>
      </w:r>
    </w:p>
    <w:p w:rsidR="00E22E2D" w:rsidP="00E9572B" w:rsidRDefault="00E22E2D" w14:paraId="5760E820" w14:textId="0220219F">
      <w:pPr>
        <w:pStyle w:val="ListParagraph"/>
        <w:numPr>
          <w:ilvl w:val="0"/>
          <w:numId w:val="2"/>
        </w:numPr>
      </w:pPr>
      <w:r>
        <w:t>Ask what’s going well, to secure strengths-based based learning</w:t>
      </w:r>
    </w:p>
    <w:p w:rsidRPr="00F45279" w:rsidR="00FB624D" w:rsidP="001D46BE" w:rsidRDefault="00B10401" w14:paraId="56737139" w14:textId="522852D1">
      <w:pPr>
        <w:rPr>
          <w:b/>
          <w:bCs/>
        </w:rPr>
      </w:pPr>
      <w:r w:rsidRPr="00F45279">
        <w:rPr>
          <w:b/>
          <w:bCs/>
        </w:rPr>
        <w:t>What do you unintentionally energise?</w:t>
      </w:r>
    </w:p>
    <w:p w:rsidR="00D44CC0" w:rsidP="00D44CC0" w:rsidRDefault="00D44CC0" w14:paraId="6A0F3B9F" w14:textId="3FFA8041">
      <w:pPr>
        <w:pStyle w:val="ListParagraph"/>
        <w:numPr>
          <w:ilvl w:val="0"/>
          <w:numId w:val="5"/>
        </w:numPr>
      </w:pPr>
      <w:r>
        <w:t>Risk can be a challenging space to not energise, especially in some areas of work e.g. analogy of being predisposed to watch for a tree falling on us.</w:t>
      </w:r>
    </w:p>
    <w:p w:rsidR="00D44CC0" w:rsidP="00D44CC0" w:rsidRDefault="00D44CC0" w14:paraId="770B8468" w14:textId="751EA671">
      <w:pPr>
        <w:pStyle w:val="ListParagraph"/>
        <w:numPr>
          <w:ilvl w:val="0"/>
          <w:numId w:val="5"/>
        </w:numPr>
      </w:pPr>
      <w:r>
        <w:t xml:space="preserve">What we need to do is </w:t>
      </w:r>
      <w:proofErr w:type="gramStart"/>
      <w:r>
        <w:t>hear</w:t>
      </w:r>
      <w:proofErr w:type="gramEnd"/>
      <w:r>
        <w:t xml:space="preserve"> </w:t>
      </w:r>
      <w:r w:rsidR="00C540F4">
        <w:t>beyond the drama to understand what is driving it and respond to that</w:t>
      </w:r>
    </w:p>
    <w:p w:rsidR="00D0501A" w:rsidP="00D44CC0" w:rsidRDefault="00D0501A" w14:paraId="75CE71E9" w14:textId="7D721E09">
      <w:pPr>
        <w:pStyle w:val="ListParagraph"/>
        <w:numPr>
          <w:ilvl w:val="0"/>
          <w:numId w:val="5"/>
        </w:numPr>
      </w:pPr>
      <w:r>
        <w:t>We</w:t>
      </w:r>
      <w:r w:rsidR="00FD4F50">
        <w:t xml:space="preserve"> can lower our levels of energy as needed to prevent fuelling the fire (de-escalation)</w:t>
      </w:r>
    </w:p>
    <w:p w:rsidR="00261EBF" w:rsidP="00D44CC0" w:rsidRDefault="003159DA" w14:paraId="10FDE3D9" w14:textId="73D2D05D">
      <w:pPr>
        <w:pStyle w:val="ListParagraph"/>
        <w:numPr>
          <w:ilvl w:val="0"/>
          <w:numId w:val="5"/>
        </w:numPr>
      </w:pPr>
      <w:r>
        <w:t xml:space="preserve">Greater </w:t>
      </w:r>
      <w:r w:rsidR="00A333F9">
        <w:t>tendency</w:t>
      </w:r>
      <w:r w:rsidR="00261EBF">
        <w:t xml:space="preserve"> to energise the </w:t>
      </w:r>
      <w:r>
        <w:t>risks/ things to be fixed</w:t>
      </w:r>
    </w:p>
    <w:p w:rsidR="00B10401" w:rsidP="00C30DB7" w:rsidRDefault="00B10401" w14:paraId="7446E044" w14:textId="32ADADA8">
      <w:pPr>
        <w:rPr>
          <w:b/>
          <w:bCs/>
        </w:rPr>
      </w:pPr>
      <w:r w:rsidRPr="00F45279">
        <w:rPr>
          <w:b/>
          <w:bCs/>
        </w:rPr>
        <w:t>Is it boring/ are you boring when things are going right?</w:t>
      </w:r>
    </w:p>
    <w:p w:rsidR="00E504D5" w:rsidP="00E504D5" w:rsidRDefault="00E504D5" w14:paraId="40ECC60D" w14:textId="77777777">
      <w:pPr>
        <w:pStyle w:val="ListParagraph"/>
        <w:numPr>
          <w:ilvl w:val="0"/>
          <w:numId w:val="6"/>
        </w:numPr>
      </w:pPr>
      <w:r>
        <w:t>Safe to bring issues… come from team members, not managers</w:t>
      </w:r>
    </w:p>
    <w:p w:rsidRPr="00F45279" w:rsidR="00B10401" w:rsidP="00C30DB7" w:rsidRDefault="00B10401" w14:paraId="2EE7AE80" w14:textId="3A85BF93">
      <w:pPr>
        <w:rPr>
          <w:b/>
          <w:bCs/>
        </w:rPr>
      </w:pPr>
      <w:r w:rsidRPr="00F45279">
        <w:rPr>
          <w:b/>
          <w:bCs/>
        </w:rPr>
        <w:t>How can you avoid making a drama out of a crisis?</w:t>
      </w:r>
    </w:p>
    <w:p w:rsidR="00EB2F12" w:rsidP="00EB2F12" w:rsidRDefault="00EB2F12" w14:paraId="32549D1F" w14:textId="788CA7D9">
      <w:pPr>
        <w:pStyle w:val="ListParagraph"/>
        <w:numPr>
          <w:ilvl w:val="0"/>
          <w:numId w:val="3"/>
        </w:numPr>
      </w:pPr>
      <w:r>
        <w:t>Think carefully to reframe when working with families</w:t>
      </w:r>
      <w:r w:rsidR="0015258B">
        <w:t xml:space="preserve"> to refocus energy and perspectives. Recognise this is more time consuming than agreeing and enabling.</w:t>
      </w:r>
    </w:p>
    <w:p w:rsidR="00D44CC0" w:rsidP="00EB2F12" w:rsidRDefault="00D44CC0" w14:paraId="394A0AD5" w14:textId="0B30DCC6">
      <w:pPr>
        <w:pStyle w:val="ListParagraph"/>
        <w:numPr>
          <w:ilvl w:val="0"/>
          <w:numId w:val="3"/>
        </w:numPr>
      </w:pPr>
      <w:r>
        <w:t>Consider language and the impact of this</w:t>
      </w:r>
    </w:p>
    <w:p w:rsidR="00F45279" w:rsidP="00F45279" w:rsidRDefault="00F45279" w14:paraId="7662E026" w14:textId="768317E8">
      <w:pPr>
        <w:pStyle w:val="ListParagraph"/>
        <w:numPr>
          <w:ilvl w:val="0"/>
          <w:numId w:val="3"/>
        </w:numPr>
      </w:pPr>
      <w:r>
        <w:t>Importance or role-modelling calmness and containment</w:t>
      </w:r>
    </w:p>
    <w:p w:rsidR="00A10519" w:rsidP="00A10519" w:rsidRDefault="00A10519" w14:paraId="5B6EC256" w14:textId="77777777"/>
    <w:p w:rsidR="00A10519" w:rsidP="00A10519" w:rsidRDefault="00A10519" w14:paraId="5FD9694E" w14:textId="7F6AA797">
      <w:pPr>
        <w:rPr>
          <w:b/>
          <w:bCs/>
        </w:rPr>
      </w:pPr>
      <w:r>
        <w:rPr>
          <w:b/>
          <w:bCs/>
        </w:rPr>
        <w:t>What personal qualities does it take for a professional to provide competent, effective safeguarding for CYP?</w:t>
      </w:r>
    </w:p>
    <w:p w:rsidR="00A10519" w:rsidP="00F522C2" w:rsidRDefault="00A10519" w14:paraId="23F9D5A9" w14:textId="61EDA452">
      <w:pPr>
        <w:pStyle w:val="ListParagraph"/>
        <w:numPr>
          <w:ilvl w:val="0"/>
          <w:numId w:val="7"/>
        </w:numPr>
      </w:pPr>
      <w:r>
        <w:t>Measured</w:t>
      </w:r>
    </w:p>
    <w:p w:rsidR="0077742B" w:rsidP="00F522C2" w:rsidRDefault="0077742B" w14:paraId="0D346107" w14:textId="2468E2AA">
      <w:pPr>
        <w:pStyle w:val="ListParagraph"/>
        <w:numPr>
          <w:ilvl w:val="0"/>
          <w:numId w:val="7"/>
        </w:numPr>
      </w:pPr>
      <w:r>
        <w:t>Resilience</w:t>
      </w:r>
    </w:p>
    <w:p w:rsidR="0077742B" w:rsidP="00F522C2" w:rsidRDefault="0077742B" w14:paraId="4B087E97" w14:textId="0F166DF6">
      <w:pPr>
        <w:pStyle w:val="ListParagraph"/>
        <w:numPr>
          <w:ilvl w:val="0"/>
          <w:numId w:val="7"/>
        </w:numPr>
      </w:pPr>
      <w:r>
        <w:t>Patient</w:t>
      </w:r>
    </w:p>
    <w:p w:rsidR="0077742B" w:rsidP="00F522C2" w:rsidRDefault="0077742B" w14:paraId="1454F61B" w14:textId="37E6B2D8">
      <w:pPr>
        <w:pStyle w:val="ListParagraph"/>
        <w:numPr>
          <w:ilvl w:val="0"/>
          <w:numId w:val="7"/>
        </w:numPr>
      </w:pPr>
      <w:r>
        <w:t>Show humility and empathy</w:t>
      </w:r>
    </w:p>
    <w:p w:rsidR="00F522C2" w:rsidP="00F522C2" w:rsidRDefault="00F522C2" w14:paraId="1D7FBA3B" w14:textId="57B22548">
      <w:pPr>
        <w:pStyle w:val="ListParagraph"/>
        <w:numPr>
          <w:ilvl w:val="0"/>
          <w:numId w:val="7"/>
        </w:numPr>
      </w:pPr>
      <w:r>
        <w:t>Authenticity</w:t>
      </w:r>
    </w:p>
    <w:p w:rsidR="00F522C2" w:rsidP="00F522C2" w:rsidRDefault="00F522C2" w14:paraId="72EB8C9F" w14:textId="5EEC5409">
      <w:pPr>
        <w:pStyle w:val="ListParagraph"/>
        <w:numPr>
          <w:ilvl w:val="0"/>
          <w:numId w:val="7"/>
        </w:numPr>
      </w:pPr>
      <w:r>
        <w:t>Positioning yourself to work well</w:t>
      </w:r>
    </w:p>
    <w:p w:rsidR="00F522C2" w:rsidP="00F522C2" w:rsidRDefault="00F522C2" w14:paraId="2506D7CF" w14:textId="233263C6">
      <w:pPr>
        <w:pStyle w:val="ListParagraph"/>
        <w:numPr>
          <w:ilvl w:val="0"/>
          <w:numId w:val="7"/>
        </w:numPr>
      </w:pPr>
      <w:r>
        <w:t>Giving evidence of personal qualities</w:t>
      </w:r>
      <w:r w:rsidR="00E41EF6">
        <w:t xml:space="preserve"> – we find what we look for… what do we need to look for in ourselves and celebrate as well as others.</w:t>
      </w:r>
    </w:p>
    <w:p w:rsidR="00614951" w:rsidP="00614951" w:rsidRDefault="00614951" w14:paraId="76B1D66F" w14:textId="77777777">
      <w:pPr>
        <w:rPr>
          <w:b/>
          <w:bCs/>
        </w:rPr>
      </w:pPr>
    </w:p>
    <w:p w:rsidR="00614951" w:rsidP="00614951" w:rsidRDefault="00614951" w14:paraId="2E1AA205" w14:textId="75C3E194">
      <w:pPr>
        <w:rPr>
          <w:b/>
          <w:bCs/>
        </w:rPr>
      </w:pPr>
      <w:r>
        <w:rPr>
          <w:b/>
          <w:bCs/>
        </w:rPr>
        <w:t>How do you celebrate the greatness of others?</w:t>
      </w:r>
    </w:p>
    <w:p w:rsidRPr="00144024" w:rsidR="00144024" w:rsidP="00144024" w:rsidRDefault="00144024" w14:paraId="25CFEE57" w14:textId="02187955">
      <w:pPr>
        <w:pStyle w:val="ListParagraph"/>
        <w:numPr>
          <w:ilvl w:val="0"/>
          <w:numId w:val="8"/>
        </w:numPr>
        <w:rPr>
          <w:b/>
          <w:bCs/>
        </w:rPr>
      </w:pPr>
      <w:r>
        <w:t>Doing this can create a ripple benefit as the positivity gains energy</w:t>
      </w:r>
    </w:p>
    <w:p w:rsidRPr="005541FB" w:rsidR="00144024" w:rsidP="00144024" w:rsidRDefault="007D17C2" w14:paraId="39D44B18" w14:textId="5A8BCEB2">
      <w:pPr>
        <w:pStyle w:val="ListParagraph"/>
        <w:numPr>
          <w:ilvl w:val="0"/>
          <w:numId w:val="8"/>
        </w:numPr>
        <w:rPr>
          <w:b/>
          <w:bCs/>
        </w:rPr>
      </w:pPr>
      <w:r>
        <w:t>Supporting the ‘what’s working well with families’ in schools e.g. attendance and bringing one child in, even when others are poorly, or arriving late but recognising their attendance and not the lateness</w:t>
      </w:r>
      <w:r w:rsidR="005541FB">
        <w:t xml:space="preserve"> etc. </w:t>
      </w:r>
    </w:p>
    <w:p w:rsidR="005541FB" w:rsidP="005541FB" w:rsidRDefault="005541FB" w14:paraId="58D2C02B" w14:textId="77777777"/>
    <w:p w:rsidRPr="008A6581" w:rsidR="008A6581" w:rsidP="005541FB" w:rsidRDefault="008A6581" w14:paraId="64A4C05D" w14:textId="19B36FAA">
      <w:r w:rsidRPr="008A6581">
        <w:t xml:space="preserve">Policies are differentiated by children and families. </w:t>
      </w:r>
    </w:p>
    <w:p w:rsidR="008A6581" w:rsidP="005541FB" w:rsidRDefault="008A6581" w14:paraId="5862A7AC" w14:textId="77777777">
      <w:pPr>
        <w:rPr>
          <w:b/>
          <w:bCs/>
        </w:rPr>
      </w:pPr>
    </w:p>
    <w:p w:rsidR="00D74496" w:rsidP="005541FB" w:rsidRDefault="00FE18A3" w14:paraId="05B4725C" w14:textId="1F74A174">
      <w:pPr>
        <w:rPr>
          <w:b/>
          <w:bCs/>
        </w:rPr>
      </w:pPr>
      <w:r>
        <w:rPr>
          <w:b/>
          <w:bCs/>
        </w:rPr>
        <w:t>What strategies do you use to reset yourself?</w:t>
      </w:r>
    </w:p>
    <w:p w:rsidR="00FE18A3" w:rsidP="005541FB" w:rsidRDefault="00FE18A3" w14:paraId="05D7D49E" w14:textId="77777777">
      <w:pPr>
        <w:rPr>
          <w:b/>
          <w:bCs/>
        </w:rPr>
      </w:pPr>
    </w:p>
    <w:p w:rsidR="00FE18A3" w:rsidP="005541FB" w:rsidRDefault="00FE18A3" w14:paraId="0737E5D0" w14:textId="734576EE">
      <w:pPr>
        <w:rPr>
          <w:b/>
          <w:bCs/>
        </w:rPr>
      </w:pPr>
      <w:r>
        <w:rPr>
          <w:b/>
          <w:bCs/>
        </w:rPr>
        <w:t xml:space="preserve">What does your organisation do to reset? </w:t>
      </w:r>
    </w:p>
    <w:p w:rsidRPr="00415BB2" w:rsidR="00415BB2" w:rsidP="00415BB2" w:rsidRDefault="00415BB2" w14:paraId="20306519" w14:textId="3E227D0B">
      <w:pPr>
        <w:pStyle w:val="ListParagraph"/>
        <w:numPr>
          <w:ilvl w:val="0"/>
          <w:numId w:val="9"/>
        </w:numPr>
        <w:rPr>
          <w:b/>
          <w:bCs/>
        </w:rPr>
      </w:pPr>
      <w:r>
        <w:t>Containment</w:t>
      </w:r>
    </w:p>
    <w:p w:rsidRPr="00415BB2" w:rsidR="00415BB2" w:rsidP="00415BB2" w:rsidRDefault="00415BB2" w14:paraId="1823F15E" w14:textId="0EDE1E00">
      <w:pPr>
        <w:pStyle w:val="ListParagraph"/>
        <w:numPr>
          <w:ilvl w:val="0"/>
          <w:numId w:val="9"/>
        </w:numPr>
        <w:rPr>
          <w:b/>
          <w:bCs/>
        </w:rPr>
      </w:pPr>
      <w:r>
        <w:t xml:space="preserve">Recognising conflicts within relationships where a child has been </w:t>
      </w:r>
      <w:proofErr w:type="gramStart"/>
      <w:r>
        <w:t>harmed</w:t>
      </w:r>
      <w:proofErr w:type="gramEnd"/>
      <w:r>
        <w:t xml:space="preserve"> and relationships have been formed </w:t>
      </w:r>
      <w:r w:rsidR="00D66FF1">
        <w:t>with the person that has caused the harm</w:t>
      </w:r>
    </w:p>
    <w:p w:rsidR="005541FB" w:rsidP="005541FB" w:rsidRDefault="005541FB" w14:paraId="556542EA" w14:textId="77777777">
      <w:pPr>
        <w:rPr>
          <w:b/>
          <w:bCs/>
        </w:rPr>
      </w:pPr>
    </w:p>
    <w:p w:rsidR="005541FB" w:rsidP="005541FB" w:rsidRDefault="00063F76" w14:paraId="2407F074" w14:textId="08EB162E">
      <w:pPr>
        <w:rPr>
          <w:b/>
          <w:bCs/>
        </w:rPr>
      </w:pPr>
      <w:r>
        <w:rPr>
          <w:b/>
          <w:bCs/>
        </w:rPr>
        <w:t xml:space="preserve">AOB: </w:t>
      </w:r>
    </w:p>
    <w:p w:rsidR="00063F76" w:rsidP="005541FB" w:rsidRDefault="00063F76" w14:paraId="53BCBF4C" w14:textId="61668C4C">
      <w:r>
        <w:t>LSCG final report compiled and ready to be shared.</w:t>
      </w:r>
    </w:p>
    <w:p w:rsidRPr="00063F76" w:rsidR="00115F6D" w:rsidP="005541FB" w:rsidRDefault="00115F6D" w14:paraId="000D7E04" w14:textId="48C6A214">
      <w:r>
        <w:t xml:space="preserve">N&amp;N going through a major re-structure and the 3 hospitals in the county merge. </w:t>
      </w:r>
    </w:p>
    <w:p w:rsidR="00E9572B" w:rsidP="00C30DB7" w:rsidRDefault="00E9572B" w14:paraId="00647793" w14:textId="77777777"/>
    <w:p w:rsidRPr="00881944" w:rsidR="00881944" w:rsidP="00C30DB7" w:rsidRDefault="00E9572B" w14:paraId="6C4E26C4" w14:textId="3E267506">
      <w:pPr>
        <w:rPr>
          <w:b/>
          <w:bCs/>
        </w:rPr>
      </w:pPr>
      <w:r w:rsidRPr="00E504D5">
        <w:rPr>
          <w:b/>
          <w:bCs/>
        </w:rPr>
        <w:t>Actions:</w:t>
      </w:r>
    </w:p>
    <w:p w:rsidR="00E9572B" w:rsidP="00C30DB7" w:rsidRDefault="00E9572B" w14:paraId="605A84E4" w14:textId="4C86D960">
      <w:r>
        <w:t xml:space="preserve">Mark to contact Kirsty about </w:t>
      </w:r>
      <w:r w:rsidR="005A65DF">
        <w:t xml:space="preserve">how we share Section 11 with trustees in a more bespoke way. </w:t>
      </w:r>
    </w:p>
    <w:p w:rsidR="007044EA" w:rsidP="00C30DB7" w:rsidRDefault="007044EA" w14:paraId="04D87EA6" w14:textId="6EA11F33">
      <w:r>
        <w:t xml:space="preserve">Next meeting – 8/7. </w:t>
      </w:r>
      <w:r w:rsidR="00EA0D57">
        <w:t xml:space="preserve">Cake will be </w:t>
      </w:r>
      <w:r w:rsidR="005F11E3">
        <w:t xml:space="preserve">served! </w:t>
      </w:r>
    </w:p>
    <w:sectPr w:rsidR="007044E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474B"/>
    <w:multiLevelType w:val="hybridMultilevel"/>
    <w:tmpl w:val="9ABED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304B1B"/>
    <w:multiLevelType w:val="hybridMultilevel"/>
    <w:tmpl w:val="093ED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61E5651"/>
    <w:multiLevelType w:val="hybridMultilevel"/>
    <w:tmpl w:val="790E7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9B211C5"/>
    <w:multiLevelType w:val="hybridMultilevel"/>
    <w:tmpl w:val="17E052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D227AC5"/>
    <w:multiLevelType w:val="hybridMultilevel"/>
    <w:tmpl w:val="3844ED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9923A4"/>
    <w:multiLevelType w:val="hybridMultilevel"/>
    <w:tmpl w:val="F20E8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F414727"/>
    <w:multiLevelType w:val="hybridMultilevel"/>
    <w:tmpl w:val="A8EAB3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2551F52"/>
    <w:multiLevelType w:val="hybridMultilevel"/>
    <w:tmpl w:val="8E0040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EFC53D0"/>
    <w:multiLevelType w:val="hybridMultilevel"/>
    <w:tmpl w:val="0F4E8F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16616080">
    <w:abstractNumId w:val="6"/>
  </w:num>
  <w:num w:numId="2" w16cid:durableId="73741710">
    <w:abstractNumId w:val="3"/>
  </w:num>
  <w:num w:numId="3" w16cid:durableId="1288009410">
    <w:abstractNumId w:val="4"/>
  </w:num>
  <w:num w:numId="4" w16cid:durableId="1451971898">
    <w:abstractNumId w:val="7"/>
  </w:num>
  <w:num w:numId="5" w16cid:durableId="586769614">
    <w:abstractNumId w:val="0"/>
  </w:num>
  <w:num w:numId="6" w16cid:durableId="2012565019">
    <w:abstractNumId w:val="1"/>
  </w:num>
  <w:num w:numId="7" w16cid:durableId="504710344">
    <w:abstractNumId w:val="8"/>
  </w:num>
  <w:num w:numId="8" w16cid:durableId="321928924">
    <w:abstractNumId w:val="5"/>
  </w:num>
  <w:num w:numId="9" w16cid:durableId="1972706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454"/>
    <w:rsid w:val="00063F76"/>
    <w:rsid w:val="00115F6D"/>
    <w:rsid w:val="001206F6"/>
    <w:rsid w:val="00144024"/>
    <w:rsid w:val="0015258B"/>
    <w:rsid w:val="001D46BE"/>
    <w:rsid w:val="00202CCF"/>
    <w:rsid w:val="00261EBF"/>
    <w:rsid w:val="003159DA"/>
    <w:rsid w:val="00392F9E"/>
    <w:rsid w:val="003D04BC"/>
    <w:rsid w:val="00415BB2"/>
    <w:rsid w:val="004256B0"/>
    <w:rsid w:val="004A73D5"/>
    <w:rsid w:val="005541FB"/>
    <w:rsid w:val="005A65DF"/>
    <w:rsid w:val="005F11E3"/>
    <w:rsid w:val="00614951"/>
    <w:rsid w:val="006F4B9F"/>
    <w:rsid w:val="007044EA"/>
    <w:rsid w:val="007304A4"/>
    <w:rsid w:val="0077742B"/>
    <w:rsid w:val="007D17C2"/>
    <w:rsid w:val="007F6647"/>
    <w:rsid w:val="00810DA6"/>
    <w:rsid w:val="00813F06"/>
    <w:rsid w:val="0082227B"/>
    <w:rsid w:val="00881944"/>
    <w:rsid w:val="008A6581"/>
    <w:rsid w:val="009B7D74"/>
    <w:rsid w:val="009F430F"/>
    <w:rsid w:val="00A10519"/>
    <w:rsid w:val="00A24A3E"/>
    <w:rsid w:val="00A333F9"/>
    <w:rsid w:val="00B10401"/>
    <w:rsid w:val="00B1531F"/>
    <w:rsid w:val="00B878C1"/>
    <w:rsid w:val="00BE2D4E"/>
    <w:rsid w:val="00C30DB7"/>
    <w:rsid w:val="00C540F4"/>
    <w:rsid w:val="00C66454"/>
    <w:rsid w:val="00C9691D"/>
    <w:rsid w:val="00D034A3"/>
    <w:rsid w:val="00D0501A"/>
    <w:rsid w:val="00D0503E"/>
    <w:rsid w:val="00D44CC0"/>
    <w:rsid w:val="00D60F4C"/>
    <w:rsid w:val="00D66FF1"/>
    <w:rsid w:val="00D74496"/>
    <w:rsid w:val="00D74B00"/>
    <w:rsid w:val="00D82741"/>
    <w:rsid w:val="00E22E2D"/>
    <w:rsid w:val="00E2692D"/>
    <w:rsid w:val="00E41EF6"/>
    <w:rsid w:val="00E504D5"/>
    <w:rsid w:val="00E9572B"/>
    <w:rsid w:val="00EA0D57"/>
    <w:rsid w:val="00EB2F12"/>
    <w:rsid w:val="00F32BBF"/>
    <w:rsid w:val="00F45279"/>
    <w:rsid w:val="00F522C2"/>
    <w:rsid w:val="00FB624D"/>
    <w:rsid w:val="00FD4F50"/>
    <w:rsid w:val="00FE18A3"/>
    <w:rsid w:val="0BC30EFC"/>
    <w:rsid w:val="208B339B"/>
    <w:rsid w:val="2CF31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DDA5"/>
  <w15:chartTrackingRefBased/>
  <w15:docId w15:val="{95BBE678-6FD2-4115-85EA-95F68518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6645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645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64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64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64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6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45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6645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6645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6645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6645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6645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6645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6645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6645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66454"/>
    <w:rPr>
      <w:rFonts w:eastAsiaTheme="majorEastAsia" w:cstheme="majorBidi"/>
      <w:color w:val="272727" w:themeColor="text1" w:themeTint="D8"/>
    </w:rPr>
  </w:style>
  <w:style w:type="paragraph" w:styleId="Title">
    <w:name w:val="Title"/>
    <w:basedOn w:val="Normal"/>
    <w:next w:val="Normal"/>
    <w:link w:val="TitleChar"/>
    <w:uiPriority w:val="10"/>
    <w:qFormat/>
    <w:rsid w:val="00C6645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6645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6645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66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454"/>
    <w:pPr>
      <w:spacing w:before="160"/>
      <w:jc w:val="center"/>
    </w:pPr>
    <w:rPr>
      <w:i/>
      <w:iCs/>
      <w:color w:val="404040" w:themeColor="text1" w:themeTint="BF"/>
    </w:rPr>
  </w:style>
  <w:style w:type="character" w:styleId="QuoteChar" w:customStyle="1">
    <w:name w:val="Quote Char"/>
    <w:basedOn w:val="DefaultParagraphFont"/>
    <w:link w:val="Quote"/>
    <w:uiPriority w:val="29"/>
    <w:rsid w:val="00C66454"/>
    <w:rPr>
      <w:i/>
      <w:iCs/>
      <w:color w:val="404040" w:themeColor="text1" w:themeTint="BF"/>
    </w:rPr>
  </w:style>
  <w:style w:type="paragraph" w:styleId="ListParagraph">
    <w:name w:val="List Paragraph"/>
    <w:basedOn w:val="Normal"/>
    <w:uiPriority w:val="34"/>
    <w:qFormat/>
    <w:rsid w:val="00C66454"/>
    <w:pPr>
      <w:ind w:left="720"/>
      <w:contextualSpacing/>
    </w:pPr>
  </w:style>
  <w:style w:type="character" w:styleId="IntenseEmphasis">
    <w:name w:val="Intense Emphasis"/>
    <w:basedOn w:val="DefaultParagraphFont"/>
    <w:uiPriority w:val="21"/>
    <w:qFormat/>
    <w:rsid w:val="00C66454"/>
    <w:rPr>
      <w:i/>
      <w:iCs/>
      <w:color w:val="0F4761" w:themeColor="accent1" w:themeShade="BF"/>
    </w:rPr>
  </w:style>
  <w:style w:type="paragraph" w:styleId="IntenseQuote">
    <w:name w:val="Intense Quote"/>
    <w:basedOn w:val="Normal"/>
    <w:next w:val="Normal"/>
    <w:link w:val="IntenseQuoteChar"/>
    <w:uiPriority w:val="30"/>
    <w:qFormat/>
    <w:rsid w:val="00C6645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66454"/>
    <w:rPr>
      <w:i/>
      <w:iCs/>
      <w:color w:val="0F4761" w:themeColor="accent1" w:themeShade="BF"/>
    </w:rPr>
  </w:style>
  <w:style w:type="character" w:styleId="IntenseReference">
    <w:name w:val="Intense Reference"/>
    <w:basedOn w:val="DefaultParagraphFont"/>
    <w:uiPriority w:val="32"/>
    <w:qFormat/>
    <w:rsid w:val="00C664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oleObject" Target="embeddings/oleObject2.bin" Id="rId11" /><Relationship Type="http://schemas.openxmlformats.org/officeDocument/2006/relationships/styles" Target="styles.xml" Id="rId5" /><Relationship Type="http://schemas.openxmlformats.org/officeDocument/2006/relationships/image" Target="media/image2.emf" Id="rId10" /><Relationship Type="http://schemas.openxmlformats.org/officeDocument/2006/relationships/numbering" Target="numbering.xml" Id="rId4" /><Relationship Type="http://schemas.openxmlformats.org/officeDocument/2006/relationships/oleObject" Target="embeddings/oleObject1.bin"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5E818266F22F4F87F8A14F21BE8C7F" ma:contentTypeVersion="13" ma:contentTypeDescription="Create a new document." ma:contentTypeScope="" ma:versionID="9becb6070eea40b61bb390f19a4368a4">
  <xsd:schema xmlns:xsd="http://www.w3.org/2001/XMLSchema" xmlns:xs="http://www.w3.org/2001/XMLSchema" xmlns:p="http://schemas.microsoft.com/office/2006/metadata/properties" xmlns:ns2="d18450a6-3741-4381-8e39-637ba7b1d819" xmlns:ns3="8cc62485-1707-4713-8078-770c9294a01c" targetNamespace="http://schemas.microsoft.com/office/2006/metadata/properties" ma:root="true" ma:fieldsID="65b227f0c16a5adbdbb23f949a026720" ns2:_="" ns3:_="">
    <xsd:import namespace="d18450a6-3741-4381-8e39-637ba7b1d819"/>
    <xsd:import namespace="8cc62485-1707-4713-8078-770c9294a0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450a6-3741-4381-8e39-637ba7b1d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62485-1707-4713-8078-770c9294a0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da3c3d-d487-4f37-9da3-15986ea03c48}" ma:internalName="TaxCatchAll" ma:showField="CatchAllData" ma:web="8cc62485-1707-4713-8078-770c9294a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8450a6-3741-4381-8e39-637ba7b1d819">
      <Terms xmlns="http://schemas.microsoft.com/office/infopath/2007/PartnerControls"/>
    </lcf76f155ced4ddcb4097134ff3c332f>
    <TaxCatchAll xmlns="8cc62485-1707-4713-8078-770c9294a01c" xsi:nil="true"/>
  </documentManagement>
</p:properties>
</file>

<file path=customXml/itemProps1.xml><?xml version="1.0" encoding="utf-8"?>
<ds:datastoreItem xmlns:ds="http://schemas.openxmlformats.org/officeDocument/2006/customXml" ds:itemID="{93BE5D23-E9DE-4331-BE13-EDD9F041E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450a6-3741-4381-8e39-637ba7b1d819"/>
    <ds:schemaRef ds:uri="8cc62485-1707-4713-8078-770c9294a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757AB-9548-41DD-938D-C38D0E12A008}">
  <ds:schemaRefs>
    <ds:schemaRef ds:uri="http://schemas.microsoft.com/sharepoint/v3/contenttype/forms"/>
  </ds:schemaRefs>
</ds:datastoreItem>
</file>

<file path=customXml/itemProps3.xml><?xml version="1.0" encoding="utf-8"?>
<ds:datastoreItem xmlns:ds="http://schemas.openxmlformats.org/officeDocument/2006/customXml" ds:itemID="{1DCAA1C5-9978-4E6A-9622-8FEA6E697D86}">
  <ds:schemaRefs>
    <ds:schemaRef ds:uri="http://schemas.microsoft.com/office/2006/metadata/properties"/>
    <ds:schemaRef ds:uri="http://schemas.microsoft.com/office/infopath/2007/PartnerControls"/>
    <ds:schemaRef ds:uri="d18450a6-3741-4381-8e39-637ba7b1d819"/>
    <ds:schemaRef ds:uri="8cc62485-1707-4713-8078-770c9294a01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Josie Wells</dc:creator>
  <keywords/>
  <dc:description/>
  <lastModifiedBy>Mark Osborn</lastModifiedBy>
  <revision>8</revision>
  <dcterms:created xsi:type="dcterms:W3CDTF">2025-05-22T23:57:00.0000000Z</dcterms:created>
  <dcterms:modified xsi:type="dcterms:W3CDTF">2025-06-24T12:48:49.3449855Z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0x010100025E818266F22F4F87F8A14F21BE8C7F</vt:lpwstr>
  </property>
  <property fmtid="{D5CDD505-2E9C-101B-9397-08002B2CF9AE}" pid="3" name="MediaServiceImageTags">
    <vt:lpwstr/>
  </property>
</Properties>
</file>